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2D16" w:rsidRPr="00A058FB" w:rsidRDefault="00282D16" w:rsidP="003714F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bookmarkStart w:id="0" w:name="_GoBack"/>
      <w:bookmarkEnd w:id="0"/>
      <w:r w:rsidRPr="00A058FB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На сайт</w:t>
      </w:r>
    </w:p>
    <w:p w:rsidR="00282D16" w:rsidRPr="00A058FB" w:rsidRDefault="00282D16" w:rsidP="003714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2D16" w:rsidRPr="00A058FB" w:rsidRDefault="00282D16" w:rsidP="003714F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58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новых нормативных документов в области здравоохранения</w:t>
      </w:r>
    </w:p>
    <w:p w:rsidR="00A058FB" w:rsidRPr="00A058FB" w:rsidRDefault="00A058FB" w:rsidP="00A058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8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период с </w:t>
      </w:r>
      <w:r w:rsidR="001F5035">
        <w:rPr>
          <w:rFonts w:ascii="Times New Roman" w:hAnsi="Times New Roman" w:cs="Times New Roman"/>
          <w:b/>
          <w:sz w:val="28"/>
          <w:szCs w:val="28"/>
        </w:rPr>
        <w:t>06 июл</w:t>
      </w:r>
      <w:r w:rsidR="00CE4AA0">
        <w:rPr>
          <w:rFonts w:ascii="Times New Roman" w:hAnsi="Times New Roman" w:cs="Times New Roman"/>
          <w:b/>
          <w:sz w:val="28"/>
          <w:szCs w:val="28"/>
        </w:rPr>
        <w:t>я</w:t>
      </w:r>
      <w:r w:rsidRPr="00A058F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F5035">
        <w:rPr>
          <w:rFonts w:ascii="Times New Roman" w:hAnsi="Times New Roman" w:cs="Times New Roman"/>
          <w:b/>
          <w:sz w:val="28"/>
          <w:szCs w:val="28"/>
        </w:rPr>
        <w:t>31 июля</w:t>
      </w:r>
      <w:r w:rsidRPr="00A058FB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</w:p>
    <w:p w:rsidR="0042254D" w:rsidRPr="00A058FB" w:rsidRDefault="0042254D" w:rsidP="003714FF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5035" w:rsidRPr="00C615C2" w:rsidRDefault="00C615C2" w:rsidP="00C61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Постановление </w:t>
      </w:r>
      <w:r w:rsidR="00C615C2">
        <w:rPr>
          <w:color w:val="40464C"/>
          <w:sz w:val="22"/>
          <w:szCs w:val="22"/>
        </w:rPr>
        <w:t>Правительства РФ от 29.06.2015 №</w:t>
      </w:r>
      <w:r w:rsidRPr="00C615C2">
        <w:rPr>
          <w:color w:val="40464C"/>
          <w:sz w:val="22"/>
          <w:szCs w:val="22"/>
        </w:rPr>
        <w:t xml:space="preserve"> 647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 признании утратившими силу некоторых актов Пра</w:t>
      </w:r>
      <w:r w:rsidR="00C615C2">
        <w:rPr>
          <w:color w:val="40464C"/>
          <w:sz w:val="22"/>
          <w:szCs w:val="22"/>
        </w:rPr>
        <w:t>вительства Российской Федерации»</w:t>
      </w:r>
    </w:p>
    <w:p w:rsidR="001F5035" w:rsidRPr="00C615C2" w:rsidRDefault="001F5035" w:rsidP="00C615C2">
      <w:pPr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Признаны утратившими силу Постановление Правительства РФ от 28.07.200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5 №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 462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            «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О контроле за деятельностью психиатрических и психоневрологических учреждений по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оказанию психиатрической помощи»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 и внесенные в него изменения.</w:t>
      </w: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C615C2">
        <w:rPr>
          <w:color w:val="40464C"/>
          <w:sz w:val="22"/>
          <w:szCs w:val="22"/>
        </w:rPr>
        <w:t>Минздрава России от 11.06.2015 №</w:t>
      </w:r>
      <w:r w:rsidRPr="00C615C2">
        <w:rPr>
          <w:color w:val="40464C"/>
          <w:sz w:val="22"/>
          <w:szCs w:val="22"/>
        </w:rPr>
        <w:t xml:space="preserve"> 332н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 внесении изменений в порядок использования вспомогательных репродуктивных технологий, противопоказания и ограничения к их применению, утвержденный приказом Министерства здравоохранения Российской Федерац</w:t>
      </w:r>
      <w:r w:rsidR="00C615C2">
        <w:rPr>
          <w:color w:val="40464C"/>
          <w:sz w:val="22"/>
          <w:szCs w:val="22"/>
        </w:rPr>
        <w:t>ии от 30 августа 2012 г. N 107н»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C615C2">
        <w:rPr>
          <w:color w:val="40464C"/>
          <w:sz w:val="22"/>
          <w:szCs w:val="22"/>
        </w:rPr>
        <w:t>но в Минюсте России 03.07.2015 №</w:t>
      </w:r>
      <w:r w:rsidRPr="00C615C2">
        <w:rPr>
          <w:color w:val="40464C"/>
          <w:sz w:val="22"/>
          <w:szCs w:val="22"/>
        </w:rPr>
        <w:t xml:space="preserve"> 37897)</w:t>
      </w:r>
    </w:p>
    <w:p w:rsidR="001F5035" w:rsidRPr="00C615C2" w:rsidRDefault="001F5035" w:rsidP="00C615C2">
      <w:pPr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Согласно внесенным изменениям, медицинская организация, осуществляющая транспортировку половых клеток, тканей репродуктивных органов и эмбрионов, оснащается сосудом Дьюара (не менее одного) для транспортировки криоконсервированных половых клеток и тканей репродуктивных органов.</w:t>
      </w: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C615C2">
        <w:rPr>
          <w:color w:val="40464C"/>
          <w:sz w:val="22"/>
          <w:szCs w:val="22"/>
        </w:rPr>
        <w:t>Минздрава России от 04.06.2015 №</w:t>
      </w:r>
      <w:r w:rsidRPr="00C615C2">
        <w:rPr>
          <w:color w:val="40464C"/>
          <w:sz w:val="22"/>
          <w:szCs w:val="22"/>
        </w:rPr>
        <w:t xml:space="preserve"> 309н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формы и сроков представления органами государственной власти субъектов Российской Федерации отчета о фактически достигнутых ими значениях целевых показателей эффективности деятельности по осуществлению переданных им полномочий Российской Фе</w:t>
      </w:r>
      <w:r w:rsidR="00C615C2">
        <w:rPr>
          <w:color w:val="40464C"/>
          <w:sz w:val="22"/>
          <w:szCs w:val="22"/>
        </w:rPr>
        <w:t>дерации в сфере охраны здоровья»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C615C2">
        <w:rPr>
          <w:color w:val="40464C"/>
          <w:sz w:val="22"/>
          <w:szCs w:val="22"/>
        </w:rPr>
        <w:t>но в Минюсте России 01.07.2015 №</w:t>
      </w:r>
      <w:r w:rsidRPr="00C615C2">
        <w:rPr>
          <w:color w:val="40464C"/>
          <w:sz w:val="22"/>
          <w:szCs w:val="22"/>
        </w:rPr>
        <w:t xml:space="preserve"> 37856)</w:t>
      </w:r>
    </w:p>
    <w:p w:rsidR="001F5035" w:rsidRPr="00C615C2" w:rsidRDefault="001F5035" w:rsidP="00C615C2">
      <w:pPr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Утверждена форма отчета органов государственной власти субъектов Российской Федерации о фактически достигнутых ими значениях целевых показателей эффективности деятельности по осуществлению переданных им полномочий Российской Федерации в сфере охраны здоровья.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Отчеты представляются уполномоченными органами государственной власти субъектов Российской Федерации, начиная с отчета по итогам работы за 2015 год, в Министерство здравоохранения Российской Федерации ежегодно не позднее 1 февраля года, следующего за отчетным годом.</w:t>
      </w: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C615C2">
        <w:rPr>
          <w:color w:val="40464C"/>
          <w:sz w:val="22"/>
          <w:szCs w:val="22"/>
        </w:rPr>
        <w:t>Минздрава России от 03.06.2015 №</w:t>
      </w:r>
      <w:r w:rsidRPr="00C615C2">
        <w:rPr>
          <w:color w:val="40464C"/>
          <w:sz w:val="22"/>
          <w:szCs w:val="22"/>
        </w:rPr>
        <w:t xml:space="preserve"> 303н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 внесении изменений в приказ Министерства здравоохранения Российской Федерации</w:t>
      </w:r>
      <w:r w:rsidR="00C615C2">
        <w:rPr>
          <w:color w:val="40464C"/>
          <w:sz w:val="22"/>
          <w:szCs w:val="22"/>
        </w:rPr>
        <w:t xml:space="preserve"> от 21 декабря 2012 г. № 1353н «</w:t>
      </w:r>
      <w:r w:rsidRPr="00C615C2">
        <w:rPr>
          <w:color w:val="40464C"/>
          <w:sz w:val="22"/>
          <w:szCs w:val="22"/>
        </w:rPr>
        <w:t>Об утверждении Порядка организации и проведения экспертизы качества, эффективности и бе</w:t>
      </w:r>
      <w:r w:rsidR="00C615C2">
        <w:rPr>
          <w:color w:val="40464C"/>
          <w:sz w:val="22"/>
          <w:szCs w:val="22"/>
        </w:rPr>
        <w:t>зопасности медицинских изделий»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C615C2">
        <w:rPr>
          <w:color w:val="40464C"/>
          <w:sz w:val="22"/>
          <w:szCs w:val="22"/>
        </w:rPr>
        <w:t>но в Минюсте России 01.07.2015 №</w:t>
      </w:r>
      <w:r w:rsidRPr="00C615C2">
        <w:rPr>
          <w:color w:val="40464C"/>
          <w:sz w:val="22"/>
          <w:szCs w:val="22"/>
        </w:rPr>
        <w:t xml:space="preserve"> 37862)</w:t>
      </w:r>
    </w:p>
    <w:p w:rsidR="00C615C2" w:rsidRDefault="001F5035" w:rsidP="00C615C2">
      <w:pPr>
        <w:spacing w:after="0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lastRenderedPageBreak/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Внесен ряд изменений в Приказ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Минздрава России от 21.12.2012 №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 1353н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«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Об утверждении Порядка организации и проведения экспертизы качества, эффективности и безопасности медицинских изделий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.</w:t>
      </w:r>
    </w:p>
    <w:p w:rsidR="001F5035" w:rsidRDefault="00C615C2" w:rsidP="00C615C2">
      <w:pPr>
        <w:spacing w:after="0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В частност</w:t>
      </w:r>
      <w:r>
        <w:rPr>
          <w:rFonts w:ascii="Times New Roman" w:hAnsi="Times New Roman" w:cs="Times New Roman"/>
          <w:color w:val="40464C"/>
          <w:shd w:val="clear" w:color="auto" w:fill="F3F4F9"/>
        </w:rPr>
        <w:t>и, Приказ дополнен разделом IV «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Порядок проведения экспертизы для определения возможности (невозможности) внесения изменений в д</w:t>
      </w:r>
      <w:r>
        <w:rPr>
          <w:rFonts w:ascii="Times New Roman" w:hAnsi="Times New Roman" w:cs="Times New Roman"/>
          <w:color w:val="40464C"/>
          <w:shd w:val="clear" w:color="auto" w:fill="F3F4F9"/>
        </w:rPr>
        <w:t>окументы на медицинское изделие» и приложением 4 «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Заключение комиссии экспертов о возможности (невозможности) внесения изменений в д</w:t>
      </w:r>
      <w:r>
        <w:rPr>
          <w:rFonts w:ascii="Times New Roman" w:hAnsi="Times New Roman" w:cs="Times New Roman"/>
          <w:color w:val="40464C"/>
          <w:shd w:val="clear" w:color="auto" w:fill="F3F4F9"/>
        </w:rPr>
        <w:t>окументы на медицинское изделие»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.</w:t>
      </w:r>
    </w:p>
    <w:p w:rsidR="00C615C2" w:rsidRPr="00C615C2" w:rsidRDefault="00C615C2" w:rsidP="00C615C2">
      <w:pPr>
        <w:spacing w:after="0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</w:p>
    <w:p w:rsidR="001F5035" w:rsidRPr="00C615C2" w:rsidRDefault="001F5035" w:rsidP="00C615C2">
      <w:pPr>
        <w:pStyle w:val="4"/>
        <w:shd w:val="clear" w:color="auto" w:fill="F3F4F9"/>
        <w:spacing w:before="0" w:beforeAutospacing="0" w:after="0" w:afterAutospacing="0"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C615C2">
        <w:rPr>
          <w:color w:val="40464C"/>
          <w:sz w:val="22"/>
          <w:szCs w:val="22"/>
        </w:rPr>
        <w:t>Роспотребнадзора от 27.05.2015 №</w:t>
      </w:r>
      <w:r w:rsidRPr="00C615C2">
        <w:rPr>
          <w:color w:val="40464C"/>
          <w:sz w:val="22"/>
          <w:szCs w:val="22"/>
        </w:rPr>
        <w:t xml:space="preserve"> 471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 xml:space="preserve">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</w:t>
      </w:r>
      <w:r w:rsidR="00C615C2">
        <w:rPr>
          <w:color w:val="40464C"/>
          <w:sz w:val="22"/>
          <w:szCs w:val="22"/>
        </w:rPr>
        <w:t>Роспотребнадзора от 18.07.2012 № 771»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C615C2">
        <w:rPr>
          <w:color w:val="40464C"/>
          <w:sz w:val="22"/>
          <w:szCs w:val="22"/>
        </w:rPr>
        <w:t>но в Минюсте России 29.06.2015 №</w:t>
      </w:r>
      <w:r w:rsidRPr="00C615C2">
        <w:rPr>
          <w:color w:val="40464C"/>
          <w:sz w:val="22"/>
          <w:szCs w:val="22"/>
        </w:rPr>
        <w:t xml:space="preserve"> 37799)</w:t>
      </w:r>
    </w:p>
    <w:p w:rsidR="001F5035" w:rsidRPr="00C615C2" w:rsidRDefault="001F5035" w:rsidP="00C615C2">
      <w:pPr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Согласно внесенным изменениям, при получении запроса, направленного заявителем, представившим в Роспотребнадзор (его территориальный орган) заявление о предоставлении (переоформлении) лицензии посредством федеральной государс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твенной информационной системы «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Единый портал государственных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и муниципальных услуг (функций)»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, уведомление о ходе предоставления государственной услуги направляется в единый личный кабинет, а также, по выбору заявителя, на указанный им адрес электронной почты или номер телефона. Уведомление о ходе предоставления услуги направляется не позднее одного рабочего дня после завершения выполнения каждой административной процедуры. Также, Административный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регламент дополнен разделом VI «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Порядок информирования граждан о сборе мнений о качестве предоставленной государственн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ой услуги»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.</w:t>
      </w: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C615C2">
        <w:rPr>
          <w:color w:val="40464C"/>
          <w:sz w:val="22"/>
          <w:szCs w:val="22"/>
        </w:rPr>
        <w:t>Минздрава России от 21.04.2015 №</w:t>
      </w:r>
      <w:r w:rsidRPr="00C615C2">
        <w:rPr>
          <w:color w:val="40464C"/>
          <w:sz w:val="22"/>
          <w:szCs w:val="22"/>
        </w:rPr>
        <w:t xml:space="preserve"> 203н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формы соглашения 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Феде</w:t>
      </w:r>
      <w:r w:rsidR="00C615C2">
        <w:rPr>
          <w:color w:val="40464C"/>
          <w:sz w:val="22"/>
          <w:szCs w:val="22"/>
        </w:rPr>
        <w:t>рации «Развитие здравоохранения»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(Зарегистрировано в Минюсте России 29.06.2015 N 37813)</w:t>
      </w:r>
    </w:p>
    <w:p w:rsidR="00861152" w:rsidRPr="00C615C2" w:rsidRDefault="001F5035" w:rsidP="001F5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Утверждена новая форма соглашения о предоставлении субсидии из федерального бюджета бюджету субъекта Российской Федерации на реализацию отдельных мероприятий государственной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программы Российской Федерации «Развитие здравоохранения»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.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Признан утратившим силу Приказ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Минздрава России от 18.06.2014 № 288н «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Об утверждении формы соглашения 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Феде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рации "Развитие здравоохранения»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.</w:t>
      </w:r>
    </w:p>
    <w:p w:rsidR="00861152" w:rsidRPr="00C615C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1152" w:rsidRPr="00C615C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>Федеральный закон от 13.</w:t>
      </w:r>
      <w:r w:rsidR="00C615C2">
        <w:rPr>
          <w:color w:val="40464C"/>
          <w:sz w:val="22"/>
          <w:szCs w:val="22"/>
        </w:rPr>
        <w:t>07.2015 №</w:t>
      </w:r>
      <w:r w:rsidRPr="00C615C2">
        <w:rPr>
          <w:color w:val="40464C"/>
          <w:sz w:val="22"/>
          <w:szCs w:val="22"/>
        </w:rPr>
        <w:t xml:space="preserve"> 271-ФЗ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 внесении</w:t>
      </w:r>
      <w:r w:rsidR="00C615C2">
        <w:rPr>
          <w:color w:val="40464C"/>
          <w:sz w:val="22"/>
          <w:szCs w:val="22"/>
        </w:rPr>
        <w:t xml:space="preserve"> изменений в Федеральный закон «</w:t>
      </w:r>
      <w:r w:rsidRPr="00C615C2">
        <w:rPr>
          <w:color w:val="40464C"/>
          <w:sz w:val="22"/>
          <w:szCs w:val="22"/>
        </w:rPr>
        <w:t>Об основах охраны здоровья</w:t>
      </w:r>
      <w:r w:rsidR="00C615C2">
        <w:rPr>
          <w:color w:val="40464C"/>
          <w:sz w:val="22"/>
          <w:szCs w:val="22"/>
        </w:rPr>
        <w:t xml:space="preserve"> граждан в Российской Федерации»</w:t>
      </w:r>
    </w:p>
    <w:p w:rsid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lastRenderedPageBreak/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Изменения внесены в Ф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>едеральный закон от 21.11.2011 № 323-ФЗ «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Об основах охраны здоровья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граждан в Российской Федерации»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 в части:</w:t>
      </w:r>
    </w:p>
    <w:p w:rsid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определения медицинской деятельности, связанной с донорством органов человека в целях трансплантации (пересадки), которая предусматривает медицинское обследование донора, обеспечение сохранности донорских органов до их изъятия у донора, изъятие донорских органов, хранение и транспортировку донорских органов;</w:t>
      </w:r>
    </w:p>
    <w:p w:rsidR="00C615C2" w:rsidRDefault="001F5035" w:rsidP="00C615C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наделения федеральных органов государственной власти и органов государственной власти субъектов Российской Федерации в сфере охраны здоровья полномочиями по организации деятельности, связанной с донорством органов человека в целях трансплантации (пересадки), в медицинских организациях, подведомственных соответствующим органам государственной власти;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предоставления Правительству Российской Федерации полномочия к установлению порядка использования специализированной информационной системы для учета донорских органов человека, доноров органов, пациентов (реципиентов), а также волеизъявлений совершеннолетних дееспособных граждан о согласии или несогласии на изъятие их органов после смерти в целях трансплантации (пересадки);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</w:p>
    <w:p w:rsidR="001F5035" w:rsidRP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определения источников и порядка финансового обеспечения медицинской деятельности, связанной с донорством органов человека в целях трансплантации (бюджетные ассигнования федерального бюджета и бюджетов субъектов Российской Федерации).</w:t>
      </w: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>Ф</w:t>
      </w:r>
      <w:r w:rsidR="00C615C2">
        <w:rPr>
          <w:color w:val="40464C"/>
          <w:sz w:val="22"/>
          <w:szCs w:val="22"/>
        </w:rPr>
        <w:t>едеральный закон от 13.07.2015 №</w:t>
      </w:r>
      <w:r w:rsidRPr="00C615C2">
        <w:rPr>
          <w:color w:val="40464C"/>
          <w:sz w:val="22"/>
          <w:szCs w:val="22"/>
        </w:rPr>
        <w:t xml:space="preserve"> 241-ФЗ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 внесении</w:t>
      </w:r>
      <w:r w:rsidR="00C615C2">
        <w:rPr>
          <w:color w:val="40464C"/>
          <w:sz w:val="22"/>
          <w:szCs w:val="22"/>
        </w:rPr>
        <w:t xml:space="preserve"> изменений в Федеральный закон «</w:t>
      </w:r>
      <w:r w:rsidRPr="00C615C2">
        <w:rPr>
          <w:color w:val="40464C"/>
          <w:sz w:val="22"/>
          <w:szCs w:val="22"/>
        </w:rPr>
        <w:t>Об обращении лекарственных средств</w:t>
      </w:r>
      <w:r w:rsidR="00C615C2">
        <w:rPr>
          <w:color w:val="40464C"/>
          <w:sz w:val="22"/>
          <w:szCs w:val="22"/>
        </w:rPr>
        <w:t>» и Федеральный закон «</w:t>
      </w:r>
      <w:r w:rsidRPr="00C615C2">
        <w:rPr>
          <w:color w:val="40464C"/>
          <w:sz w:val="22"/>
          <w:szCs w:val="22"/>
        </w:rPr>
        <w:t>О внесении</w:t>
      </w:r>
      <w:r w:rsidR="00C615C2">
        <w:rPr>
          <w:color w:val="40464C"/>
          <w:sz w:val="22"/>
          <w:szCs w:val="22"/>
        </w:rPr>
        <w:t xml:space="preserve"> изменений в Федеральный закон «</w:t>
      </w:r>
      <w:r w:rsidRPr="00C615C2">
        <w:rPr>
          <w:color w:val="40464C"/>
          <w:sz w:val="22"/>
          <w:szCs w:val="22"/>
        </w:rPr>
        <w:t xml:space="preserve">Об </w:t>
      </w:r>
      <w:r w:rsidR="00C615C2">
        <w:rPr>
          <w:color w:val="40464C"/>
          <w:sz w:val="22"/>
          <w:szCs w:val="22"/>
        </w:rPr>
        <w:t>обращении лекарственных средств»</w:t>
      </w:r>
    </w:p>
    <w:p w:rsid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Согласно внесенным изменениям, проекты решений региональных органов власти об установлении надбавок к ценам на жизненно необходимые лекарственные препараты должны </w:t>
      </w:r>
      <w:r w:rsidR="00C615C2">
        <w:rPr>
          <w:rFonts w:ascii="Times New Roman" w:hAnsi="Times New Roman" w:cs="Times New Roman"/>
          <w:color w:val="40464C"/>
          <w:shd w:val="clear" w:color="auto" w:fill="F3F4F9"/>
        </w:rPr>
        <w:t xml:space="preserve">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быть согласованы на федеральном уровне.</w:t>
      </w:r>
    </w:p>
    <w:p w:rsidR="00C615C2" w:rsidRDefault="00C615C2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Установлено, что согласование проектов решений региональных органов власти субъектов РФ об установлении или изменении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будет осуществляет ФСТ России в порядке, установленном Правительством РФ.</w:t>
      </w:r>
    </w:p>
    <w:p w:rsid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Законом также уточняются, в частности:</w:t>
      </w:r>
    </w:p>
    <w:p w:rsid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порядок подтверждения государственной регистрации лекарственного препарата;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порядок проведения ускоренной экспертизы лекарственных средств;</w:t>
      </w:r>
    </w:p>
    <w:p w:rsid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процедура подачи и рассмотрения заявления о государственной регистрации лекарственных средств для ветеринарного применения;</w:t>
      </w:r>
    </w:p>
    <w:p w:rsidR="001F5035" w:rsidRPr="00C615C2" w:rsidRDefault="001F5035" w:rsidP="00C615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- обстоятельства, при которых клиническое исследование лекарственного препарата может быть приостановлено или прекращено.</w:t>
      </w:r>
    </w:p>
    <w:p w:rsidR="001F5035" w:rsidRPr="00C615C2" w:rsidRDefault="001F5035" w:rsidP="00C615C2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Постановление </w:t>
      </w:r>
      <w:r w:rsidR="00C615C2">
        <w:rPr>
          <w:color w:val="40464C"/>
          <w:sz w:val="22"/>
          <w:szCs w:val="22"/>
        </w:rPr>
        <w:t>Правительства РФ от 09.07.2015 №</w:t>
      </w:r>
      <w:r w:rsidRPr="00C615C2">
        <w:rPr>
          <w:color w:val="40464C"/>
          <w:sz w:val="22"/>
          <w:szCs w:val="22"/>
        </w:rPr>
        <w:t xml:space="preserve"> 691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C615C2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критериев отбора медицинских организаций, участвующих в оказании медицинской помощи в рамках клинической апробации методов профилактики, диаг</w:t>
      </w:r>
      <w:r w:rsidR="00C615C2">
        <w:rPr>
          <w:color w:val="40464C"/>
          <w:sz w:val="22"/>
          <w:szCs w:val="22"/>
        </w:rPr>
        <w:t>ностики, лечения и реабилитации»</w:t>
      </w:r>
    </w:p>
    <w:p w:rsidR="00C615C2" w:rsidRDefault="001F5035" w:rsidP="006B4003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6B4003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Для участия в оказании медицинской помощи в рамках клинической апробации медицинская организация должна отвечать установленным критериям.</w:t>
      </w:r>
    </w:p>
    <w:p w:rsidR="006B4003" w:rsidRDefault="001F5035" w:rsidP="006B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="006B4003">
        <w:rPr>
          <w:rFonts w:ascii="Times New Roman" w:hAnsi="Times New Roman" w:cs="Times New Roman"/>
          <w:color w:val="40464C"/>
          <w:shd w:val="clear" w:color="auto" w:fill="F3F4F9"/>
        </w:rPr>
        <w:t xml:space="preserve">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Установлено 10 критериев, в том числе:</w:t>
      </w:r>
      <w:r w:rsidR="006B4003">
        <w:rPr>
          <w:rFonts w:ascii="Times New Roman" w:hAnsi="Times New Roman" w:cs="Times New Roman"/>
          <w:color w:val="40464C"/>
          <w:shd w:val="clear" w:color="auto" w:fill="F3F4F9"/>
        </w:rPr>
        <w:t xml:space="preserve"> </w:t>
      </w:r>
    </w:p>
    <w:p w:rsidR="006B4003" w:rsidRDefault="001F5035" w:rsidP="006B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осуществление медицинской организацией в соответствии с учредительными документами медицинской деятельности, научной (научно-исследовательской) деятельности, а также проведение клинических исследований лекарственных препаратов и клинических испытаний медицинских изделий;</w:t>
      </w:r>
    </w:p>
    <w:p w:rsidR="006B4003" w:rsidRDefault="006B4003" w:rsidP="006B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>н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аличие у медицинской организации структурных подразделений, коечного фонда, включая отделения реанимации и интенсивной терапии, обеспечивающих оказание медицинской помощи по соответствующим профилям с учетом видов, условий и форм оказания медицинской помощи;</w:t>
      </w:r>
      <w:r w:rsidR="001F5035"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="001F5035" w:rsidRPr="00C615C2">
        <w:rPr>
          <w:rFonts w:ascii="Times New Roman" w:hAnsi="Times New Roman" w:cs="Times New Roman"/>
          <w:color w:val="40464C"/>
        </w:rPr>
        <w:br/>
      </w: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укомплектованность структурных подразделений медицинской организации медицинскими работниками, обеспечивающими оказание медицинской помощи, составляющая не менее 70 процентов рекомендуемых штатных нормативов медицинской организации;</w:t>
      </w:r>
    </w:p>
    <w:p w:rsidR="006B4003" w:rsidRDefault="001F5035" w:rsidP="006B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доля врачей-специалистов, имеющих квалификационные категории, в общей численности врачей медицинской организации не менее 30 процентов;</w:t>
      </w:r>
    </w:p>
    <w:p w:rsidR="006B4003" w:rsidRDefault="001F5035" w:rsidP="006B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доля медицинских работников с высшим медицинским образованием, имеющих ученую степень кандидатов или докторов наук, в общей численности медицинских работников с высшим медицинским образованием не менее 5 процентов;</w:t>
      </w:r>
    </w:p>
    <w:p w:rsidR="006B4003" w:rsidRDefault="001F5035" w:rsidP="006B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наличие опыта в реализации дополнительных профессиональных программ (повышения квалификации, профессиональной переподготовки) в том числе в рамках сетевой формы реализации образовательных программ;</w:t>
      </w:r>
    </w:p>
    <w:p w:rsidR="001F5035" w:rsidRPr="00C615C2" w:rsidRDefault="001F5035" w:rsidP="006B4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наличие опыта взаимодействия с иностранными научными и медицинскими организациями в рамках международного сотрудничества или участие в международных клинических исследованиях (испытаниях) или научных программах.</w:t>
      </w:r>
    </w:p>
    <w:p w:rsidR="001F5035" w:rsidRPr="00C615C2" w:rsidRDefault="001F5035" w:rsidP="006B4003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>Постановление Правительства РФ от 02.07.2015 N 665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"О внесении изменений в некоторые акты Правительства Российской Федерации в связи с совершенствованием контроля за оборотом наркотических средств, прекурсоров наркотических средств и психотропных веществ"</w:t>
      </w:r>
    </w:p>
    <w:p w:rsidR="0011019C" w:rsidRDefault="001F5035" w:rsidP="0011019C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11019C">
        <w:rPr>
          <w:rFonts w:ascii="Times New Roman" w:hAnsi="Times New Roman" w:cs="Times New Roman"/>
          <w:color w:val="40464C"/>
          <w:shd w:val="clear" w:color="auto" w:fill="F3F4F9"/>
        </w:rPr>
        <w:t xml:space="preserve">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Расширен перечень запрещенных в России наркотических средств и ограниченных в обороте прекурсоров. Так, в список запрещенных наркотических средств (список I) включены следующие позиции: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="0011019C">
        <w:rPr>
          <w:rFonts w:ascii="Times New Roman" w:hAnsi="Times New Roman" w:cs="Times New Roman"/>
          <w:color w:val="40464C"/>
          <w:shd w:val="clear" w:color="auto" w:fill="F3F4F9"/>
        </w:rPr>
        <w:t>«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1-(1-Бутил-1Н-индазол-3-ил)-</w:t>
      </w:r>
      <w:r w:rsidR="0011019C">
        <w:rPr>
          <w:rFonts w:ascii="Times New Roman" w:hAnsi="Times New Roman" w:cs="Times New Roman"/>
          <w:color w:val="40464C"/>
          <w:shd w:val="clear" w:color="auto" w:fill="F3F4F9"/>
        </w:rPr>
        <w:t>2-фенилэтанон и его производные»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;</w:t>
      </w:r>
    </w:p>
    <w:p w:rsidR="0011019C" w:rsidRDefault="0011019C" w:rsidP="0011019C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>«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Нафталин-1-ил-1-бензил-1Н-индазол-</w:t>
      </w:r>
      <w:r>
        <w:rPr>
          <w:rFonts w:ascii="Times New Roman" w:hAnsi="Times New Roman" w:cs="Times New Roman"/>
          <w:color w:val="40464C"/>
          <w:shd w:val="clear" w:color="auto" w:fill="F3F4F9"/>
        </w:rPr>
        <w:t>3-карбоксилат и его производные»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;</w:t>
      </w:r>
    </w:p>
    <w:p w:rsidR="0011019C" w:rsidRDefault="0011019C" w:rsidP="0011019C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>«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Нафталин-1-ил-1-пентил-1Н-индазол-3-карбоксилат </w:t>
      </w:r>
      <w:r>
        <w:rPr>
          <w:rFonts w:ascii="Times New Roman" w:hAnsi="Times New Roman" w:cs="Times New Roman"/>
          <w:color w:val="40464C"/>
          <w:shd w:val="clear" w:color="auto" w:fill="F3F4F9"/>
        </w:rPr>
        <w:t>и его производные»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;</w:t>
      </w:r>
    </w:p>
    <w:p w:rsidR="0011019C" w:rsidRDefault="0011019C" w:rsidP="0011019C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>«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2-(Пирролидин-1-ил)-1-(тиофен-2-</w:t>
      </w:r>
      <w:r>
        <w:rPr>
          <w:rFonts w:ascii="Times New Roman" w:hAnsi="Times New Roman" w:cs="Times New Roman"/>
          <w:color w:val="40464C"/>
          <w:shd w:val="clear" w:color="auto" w:fill="F3F4F9"/>
        </w:rPr>
        <w:t>ил)бутан-1-он и его производные»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.</w:t>
      </w:r>
    </w:p>
    <w:p w:rsidR="0011019C" w:rsidRDefault="001F5035" w:rsidP="00110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Также в перечень прекурсоров, оборот которых в РФ ограничен (список IV), включены позиции </w:t>
      </w:r>
      <w:r w:rsidR="0011019C">
        <w:rPr>
          <w:rFonts w:ascii="Times New Roman" w:hAnsi="Times New Roman" w:cs="Times New Roman"/>
          <w:color w:val="40464C"/>
          <w:shd w:val="clear" w:color="auto" w:fill="F3F4F9"/>
        </w:rPr>
        <w:t>«Хлорэфедрин», «Хлорпсевдоэфедрин»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 xml:space="preserve"> с указанием их концентраций.</w:t>
      </w:r>
    </w:p>
    <w:p w:rsidR="0011019C" w:rsidRDefault="001F5035" w:rsidP="00110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Аналогичные позиции включены в:</w:t>
      </w:r>
    </w:p>
    <w:p w:rsidR="0011019C" w:rsidRDefault="001F5035" w:rsidP="00110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список наркотических средств, оборот которых в РФ запрещен (список I), значительного, крупного и особо крупного размеров наркотических средств и психотропных веществ для целей статей 228, 228.1, 229 и 229.1 УК РФ;</w:t>
      </w:r>
    </w:p>
    <w:p w:rsidR="001F5035" w:rsidRPr="00C615C2" w:rsidRDefault="001F5035" w:rsidP="001101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список прекурсоров, оборот которых в РФ ограничен (список IV), крупного и особо крупного размеров прекурсоров наркотических средств или психотропных веществ для целей статей 228.3, 228.4 и 229.1 УК РФ.</w:t>
      </w:r>
    </w:p>
    <w:p w:rsidR="001F5035" w:rsidRPr="00C615C2" w:rsidRDefault="001F5035" w:rsidP="0011019C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11019C">
        <w:rPr>
          <w:color w:val="40464C"/>
          <w:sz w:val="22"/>
          <w:szCs w:val="22"/>
        </w:rPr>
        <w:t>Минздрава России от 23.06.2015 №</w:t>
      </w:r>
      <w:r w:rsidRPr="00C615C2">
        <w:rPr>
          <w:color w:val="40464C"/>
          <w:sz w:val="22"/>
          <w:szCs w:val="22"/>
        </w:rPr>
        <w:t xml:space="preserve"> 361н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11019C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 внесении изменений в приказ Министерства здравоохранения и социального развития Российск</w:t>
      </w:r>
      <w:r w:rsidR="0011019C">
        <w:rPr>
          <w:color w:val="40464C"/>
          <w:sz w:val="22"/>
          <w:szCs w:val="22"/>
        </w:rPr>
        <w:t>ой Федерации от 15 мая 2012 г. № 543н «</w:t>
      </w:r>
      <w:r w:rsidRPr="00C615C2">
        <w:rPr>
          <w:color w:val="40464C"/>
          <w:sz w:val="22"/>
          <w:szCs w:val="22"/>
        </w:rPr>
        <w:t>Об утверждении Положения об организации оказания первичной медико-санита</w:t>
      </w:r>
      <w:r w:rsidR="0011019C">
        <w:rPr>
          <w:color w:val="40464C"/>
          <w:sz w:val="22"/>
          <w:szCs w:val="22"/>
        </w:rPr>
        <w:t>рной помощи взрослому населению»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 xml:space="preserve">(Зарегистрировано в Минюсте </w:t>
      </w:r>
      <w:r w:rsidR="0011019C">
        <w:rPr>
          <w:color w:val="40464C"/>
          <w:sz w:val="22"/>
          <w:szCs w:val="22"/>
        </w:rPr>
        <w:t>России 07.07.2015 №</w:t>
      </w:r>
      <w:r w:rsidRPr="00C615C2">
        <w:rPr>
          <w:color w:val="40464C"/>
          <w:sz w:val="22"/>
          <w:szCs w:val="22"/>
        </w:rPr>
        <w:t xml:space="preserve"> 37921)</w:t>
      </w:r>
    </w:p>
    <w:p w:rsidR="00B22869" w:rsidRDefault="001F5035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Согласно внесенным изменениям, 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комплексов, не реже 2 раз в год.</w:t>
      </w:r>
    </w:p>
    <w:p w:rsidR="00B22869" w:rsidRDefault="001F5035" w:rsidP="00B22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1F5035" w:rsidRPr="00C615C2" w:rsidRDefault="001F5035" w:rsidP="00B228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1F5035" w:rsidRPr="00C615C2" w:rsidRDefault="001F5035" w:rsidP="00B22869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B22869">
        <w:rPr>
          <w:color w:val="40464C"/>
          <w:sz w:val="22"/>
          <w:szCs w:val="22"/>
        </w:rPr>
        <w:t>Минздрава России от 16.06.2015 №</w:t>
      </w:r>
      <w:r w:rsidRPr="00C615C2">
        <w:rPr>
          <w:color w:val="40464C"/>
          <w:sz w:val="22"/>
          <w:szCs w:val="22"/>
        </w:rPr>
        <w:t xml:space="preserve"> 349н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B22869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 xml:space="preserve">Об утверждении стандарта специализированной медицинской помощи при детском церебральном параличе </w:t>
      </w:r>
      <w:r w:rsidR="00B22869">
        <w:rPr>
          <w:color w:val="40464C"/>
          <w:sz w:val="22"/>
          <w:szCs w:val="22"/>
        </w:rPr>
        <w:t>(фаза медицинской реабилитации)»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B22869">
        <w:rPr>
          <w:color w:val="40464C"/>
          <w:sz w:val="22"/>
          <w:szCs w:val="22"/>
        </w:rPr>
        <w:t>но в Минюсте России 06.07.2015 №</w:t>
      </w:r>
      <w:r w:rsidRPr="00C615C2">
        <w:rPr>
          <w:color w:val="40464C"/>
          <w:sz w:val="22"/>
          <w:szCs w:val="22"/>
        </w:rPr>
        <w:t xml:space="preserve"> 37911)</w:t>
      </w:r>
    </w:p>
    <w:p w:rsidR="001F5035" w:rsidRPr="00C615C2" w:rsidRDefault="001F5035" w:rsidP="00B22869">
      <w:pPr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 стандарт специализированной медицинской помощи при детском церебральном параличе (фаза медицинской реабилитации). Условия оказания медицинской помощи: стационарно; в дневном стационаре. Средние сроки лечения (количество дней): 21.</w:t>
      </w:r>
      <w:r w:rsidRPr="00C615C2">
        <w:rPr>
          <w:rStyle w:val="apple-converted-space"/>
          <w:rFonts w:ascii="Times New Roman" w:hAnsi="Times New Roman" w:cs="Times New Roman"/>
          <w:color w:val="40464C"/>
          <w:shd w:val="clear" w:color="auto" w:fill="F3F4F9"/>
        </w:rPr>
        <w:t> </w:t>
      </w:r>
      <w:r w:rsidRPr="00C615C2">
        <w:rPr>
          <w:rFonts w:ascii="Times New Roman" w:hAnsi="Times New Roman" w:cs="Times New Roman"/>
          <w:color w:val="40464C"/>
        </w:rPr>
        <w:br/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Стандартом определены: медицинские услуги для диагностики заболевания, состояния; медицинские услуги для лечения заболевания, состояния и контроля за лечением;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доз; виды лечебного питания, включая специализированные продукты лечебного питания.</w:t>
      </w:r>
    </w:p>
    <w:p w:rsidR="001F5035" w:rsidRPr="00C615C2" w:rsidRDefault="001F5035" w:rsidP="00B22869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B22869">
        <w:rPr>
          <w:color w:val="40464C"/>
          <w:sz w:val="22"/>
          <w:szCs w:val="22"/>
        </w:rPr>
        <w:t>Минздрава России от 01.07.2015 №</w:t>
      </w:r>
      <w:r w:rsidRPr="00C615C2">
        <w:rPr>
          <w:color w:val="40464C"/>
          <w:sz w:val="22"/>
          <w:szCs w:val="22"/>
        </w:rPr>
        <w:t xml:space="preserve"> 397ан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B22869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 xml:space="preserve">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</w:t>
      </w:r>
      <w:r w:rsidR="00B22869">
        <w:rPr>
          <w:color w:val="40464C"/>
          <w:sz w:val="22"/>
          <w:szCs w:val="22"/>
        </w:rPr>
        <w:t>лейкомаляции, неонатальной коме»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B22869">
        <w:rPr>
          <w:color w:val="40464C"/>
          <w:sz w:val="22"/>
          <w:szCs w:val="22"/>
        </w:rPr>
        <w:t>но в Минюсте России 14.07.2015 №</w:t>
      </w:r>
      <w:r w:rsidRPr="00C615C2">
        <w:rPr>
          <w:color w:val="40464C"/>
          <w:sz w:val="22"/>
          <w:szCs w:val="22"/>
        </w:rPr>
        <w:t xml:space="preserve"> 38003)</w:t>
      </w:r>
    </w:p>
    <w:p w:rsidR="00B22869" w:rsidRDefault="001F5035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 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коме. Условия оказания медицинской помощи: стационарно. Форма оказания медицинской помощи: экстренная. Средние сроки лечения (количество дней): 30.</w:t>
      </w:r>
    </w:p>
    <w:p w:rsidR="001F5035" w:rsidRPr="00C615C2" w:rsidRDefault="00B22869" w:rsidP="00B22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Стандартом определены: медицинские услуги для диагностики заболевания, состояния; медицинские услуги для лечения заболевания, состояния и контроля за лечением;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доз; виды лечебного питания, включая специализированные продукты лечебного питания.</w:t>
      </w:r>
    </w:p>
    <w:p w:rsidR="001F5035" w:rsidRPr="00C615C2" w:rsidRDefault="001F5035" w:rsidP="00B22869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B22869">
        <w:rPr>
          <w:color w:val="40464C"/>
          <w:sz w:val="22"/>
          <w:szCs w:val="22"/>
        </w:rPr>
        <w:t>Минздрава России от 26.06.2015 №</w:t>
      </w:r>
      <w:r w:rsidRPr="00C615C2">
        <w:rPr>
          <w:color w:val="40464C"/>
          <w:sz w:val="22"/>
          <w:szCs w:val="22"/>
        </w:rPr>
        <w:t xml:space="preserve"> 370н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B22869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</w:t>
      </w:r>
      <w:r w:rsidR="00B22869">
        <w:rPr>
          <w:color w:val="40464C"/>
          <w:sz w:val="22"/>
          <w:szCs w:val="22"/>
        </w:rPr>
        <w:t>ия гражданам медицинской помощи»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B22869">
        <w:rPr>
          <w:color w:val="40464C"/>
          <w:sz w:val="22"/>
          <w:szCs w:val="22"/>
        </w:rPr>
        <w:t>но в Минюсте России 14.07.2015 №</w:t>
      </w:r>
      <w:r w:rsidRPr="00C615C2">
        <w:rPr>
          <w:color w:val="40464C"/>
          <w:sz w:val="22"/>
          <w:szCs w:val="22"/>
        </w:rPr>
        <w:t xml:space="preserve"> 38005)</w:t>
      </w:r>
    </w:p>
    <w:p w:rsidR="001F5035" w:rsidRPr="00C615C2" w:rsidRDefault="001F5035" w:rsidP="00B22869">
      <w:pPr>
        <w:jc w:val="both"/>
        <w:rPr>
          <w:rFonts w:ascii="Times New Roman" w:hAnsi="Times New Roman" w:cs="Times New Roman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Определен порядок осуществления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 на очередной финансовый год и на плановый период. Мониторинг осуществляется Министерством здравоохранения Российской Федерации совместно с Федеральным фондом обязательного медицинского страхования.</w:t>
      </w:r>
    </w:p>
    <w:p w:rsidR="001F5035" w:rsidRPr="00C615C2" w:rsidRDefault="001F5035" w:rsidP="00B22869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B22869">
        <w:rPr>
          <w:color w:val="40464C"/>
          <w:sz w:val="22"/>
          <w:szCs w:val="22"/>
        </w:rPr>
        <w:t>Минздрава России от 15.06.2015 №</w:t>
      </w:r>
      <w:r w:rsidRPr="00C615C2">
        <w:rPr>
          <w:color w:val="40464C"/>
          <w:sz w:val="22"/>
          <w:szCs w:val="22"/>
        </w:rPr>
        <w:t xml:space="preserve"> 340н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</w:r>
      <w:r w:rsidR="00B22869">
        <w:rPr>
          <w:color w:val="40464C"/>
          <w:sz w:val="22"/>
          <w:szCs w:val="22"/>
        </w:rPr>
        <w:t>«</w:t>
      </w:r>
      <w:r w:rsidRPr="00C615C2">
        <w:rPr>
          <w:color w:val="40464C"/>
          <w:sz w:val="22"/>
          <w:szCs w:val="22"/>
        </w:rPr>
        <w:t>Об утверждении стандарта первичной медико-санитарной помощи пр</w:t>
      </w:r>
      <w:r w:rsidR="00B22869">
        <w:rPr>
          <w:color w:val="40464C"/>
          <w:sz w:val="22"/>
          <w:szCs w:val="22"/>
        </w:rPr>
        <w:t>и детском церебральном параличе»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B22869">
        <w:rPr>
          <w:color w:val="40464C"/>
          <w:sz w:val="22"/>
          <w:szCs w:val="22"/>
        </w:rPr>
        <w:t>но в Минюсте России 09.07.2015 №</w:t>
      </w:r>
      <w:r w:rsidRPr="00C615C2">
        <w:rPr>
          <w:color w:val="40464C"/>
          <w:sz w:val="22"/>
          <w:szCs w:val="22"/>
        </w:rPr>
        <w:t xml:space="preserve"> 37947)</w:t>
      </w:r>
    </w:p>
    <w:p w:rsidR="00B22869" w:rsidRDefault="001F5035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 стандарт первичной медико-санитарной помощи при детском церебральном параличе. Условия оказания медицинской помощи: амбулаторно; в дневном стационаре. Средние сроки лечения (количество дней): 21.</w:t>
      </w:r>
    </w:p>
    <w:p w:rsidR="001F5035" w:rsidRPr="00C615C2" w:rsidRDefault="00B22869" w:rsidP="00B22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Стандартом определены: медицинские услуги для диагностики заболевания, состояния; медицинские услуги для лечения заболевания, состояния и контроля за лечением;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доз.</w:t>
      </w:r>
    </w:p>
    <w:p w:rsidR="001F5035" w:rsidRPr="00C615C2" w:rsidRDefault="00B22869" w:rsidP="00B22869">
      <w:pPr>
        <w:pStyle w:val="4"/>
        <w:shd w:val="clear" w:color="auto" w:fill="F3F4F9"/>
        <w:spacing w:line="308" w:lineRule="atLeast"/>
        <w:rPr>
          <w:sz w:val="22"/>
          <w:szCs w:val="22"/>
        </w:rPr>
      </w:pPr>
      <w:r>
        <w:rPr>
          <w:color w:val="40464C"/>
          <w:sz w:val="22"/>
          <w:szCs w:val="22"/>
        </w:rPr>
        <w:t xml:space="preserve"> </w:t>
      </w:r>
    </w:p>
    <w:p w:rsidR="001F5035" w:rsidRPr="00C615C2" w:rsidRDefault="001F5035" w:rsidP="00B22869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B22869">
        <w:rPr>
          <w:color w:val="40464C"/>
          <w:sz w:val="22"/>
          <w:szCs w:val="22"/>
        </w:rPr>
        <w:t>Минздрава России от 01.07.2015 №</w:t>
      </w:r>
      <w:r w:rsidRPr="00C615C2">
        <w:rPr>
          <w:color w:val="40464C"/>
          <w:sz w:val="22"/>
          <w:szCs w:val="22"/>
        </w:rPr>
        <w:t xml:space="preserve"> 407ан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B22869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стандарта специализированной медицинской помощи при травмах пояснично-крестцового отдела позвоночника и костей таза</w:t>
      </w:r>
      <w:r w:rsidR="00B22869">
        <w:rPr>
          <w:color w:val="40464C"/>
          <w:sz w:val="22"/>
          <w:szCs w:val="22"/>
        </w:rPr>
        <w:t>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 xml:space="preserve">(Зарегистрировано в Минюсте </w:t>
      </w:r>
      <w:r w:rsidR="00B22869">
        <w:rPr>
          <w:color w:val="40464C"/>
          <w:sz w:val="22"/>
          <w:szCs w:val="22"/>
        </w:rPr>
        <w:t>России 17.07.2015 №</w:t>
      </w:r>
      <w:r w:rsidRPr="00C615C2">
        <w:rPr>
          <w:color w:val="40464C"/>
          <w:sz w:val="22"/>
          <w:szCs w:val="22"/>
        </w:rPr>
        <w:t xml:space="preserve"> 38073)</w:t>
      </w:r>
    </w:p>
    <w:p w:rsidR="00B22869" w:rsidRDefault="001F5035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 стандарт специализированной медицинской помощи при травмах пояснично-крестцового отдела позвоночника и костей таза. Категория возрастная: взрослые. Условия оказания медицинской помощи: стационарно. Средние сроки лечения (количество дней): 15.</w:t>
      </w:r>
    </w:p>
    <w:p w:rsidR="001F5035" w:rsidRPr="00C615C2" w:rsidRDefault="00B22869" w:rsidP="00B22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Стандартом определены: медицинские услуги для диагностики заболевания, состояния; медицинские услуги для лечения заболевания, состояния и контроля за лечением;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доз; перечень медицинских изделий, имплантируемых в организм человека; виды лечебного питания, включая специализированные продукты лечебного питания.</w:t>
      </w:r>
    </w:p>
    <w:p w:rsidR="001F5035" w:rsidRPr="00C615C2" w:rsidRDefault="001F5035" w:rsidP="00B22869">
      <w:pPr>
        <w:pStyle w:val="4"/>
        <w:shd w:val="clear" w:color="auto" w:fill="F3F4F9"/>
        <w:spacing w:line="308" w:lineRule="atLeast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>Приказ Минздрава Р</w:t>
      </w:r>
      <w:r w:rsidR="00B22869">
        <w:rPr>
          <w:color w:val="40464C"/>
          <w:sz w:val="22"/>
          <w:szCs w:val="22"/>
        </w:rPr>
        <w:t>оссии от 01.07.2015 №</w:t>
      </w:r>
      <w:r w:rsidRPr="00C615C2">
        <w:rPr>
          <w:color w:val="40464C"/>
          <w:sz w:val="22"/>
          <w:szCs w:val="22"/>
        </w:rPr>
        <w:t xml:space="preserve"> 403ан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B22869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стандарта специализированной медицинской помощи при злокачественных новообразованиях предстатель</w:t>
      </w:r>
      <w:r w:rsidR="00B22869">
        <w:rPr>
          <w:color w:val="40464C"/>
          <w:sz w:val="22"/>
          <w:szCs w:val="22"/>
        </w:rPr>
        <w:t>ной железы (Брахитерапия I-125)»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B22869">
        <w:rPr>
          <w:color w:val="40464C"/>
          <w:sz w:val="22"/>
          <w:szCs w:val="22"/>
        </w:rPr>
        <w:t>но в Минюсте России 22.07.2015 №</w:t>
      </w:r>
      <w:r w:rsidRPr="00C615C2">
        <w:rPr>
          <w:color w:val="40464C"/>
          <w:sz w:val="22"/>
          <w:szCs w:val="22"/>
        </w:rPr>
        <w:t xml:space="preserve"> 38131)</w:t>
      </w:r>
    </w:p>
    <w:p w:rsidR="00B22869" w:rsidRDefault="001F5035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 стандарт специализированной медицинской помощи при злокачественных новообразованиях предстательной железы (Брахитерапия I-125). Категория возрастная: взрослые. Фаза: первичный рак предстательной железы. Стадия: I-II. Условия оказания медицинской помощи: стационарно. Средние сроки лечения (количество дней): 5.</w:t>
      </w:r>
    </w:p>
    <w:p w:rsidR="001F5035" w:rsidRDefault="00B22869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Стандартом определены: медицинские услуги для диагностики заболевания, состояния; медицинские услуги для лечения заболевания, состояния и контроля за лечением;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доз; виды лечебного питания, включая специализированные продукты лечебного питания.</w:t>
      </w:r>
    </w:p>
    <w:p w:rsidR="00B22869" w:rsidRPr="00B22869" w:rsidRDefault="00B22869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</w:p>
    <w:p w:rsidR="001F5035" w:rsidRPr="00C615C2" w:rsidRDefault="001F5035" w:rsidP="00B22869">
      <w:pPr>
        <w:pStyle w:val="4"/>
        <w:shd w:val="clear" w:color="auto" w:fill="F3F4F9"/>
        <w:spacing w:before="0" w:beforeAutospacing="0" w:after="0" w:afterAutospacing="0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B22869">
        <w:rPr>
          <w:color w:val="40464C"/>
          <w:sz w:val="22"/>
          <w:szCs w:val="22"/>
        </w:rPr>
        <w:t>Минздрава России от 01.07.2015 №</w:t>
      </w:r>
      <w:r w:rsidRPr="00C615C2">
        <w:rPr>
          <w:color w:val="40464C"/>
          <w:sz w:val="22"/>
          <w:szCs w:val="22"/>
        </w:rPr>
        <w:t xml:space="preserve"> 401ан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B22869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</w:t>
      </w:r>
      <w:r w:rsidR="00B22869">
        <w:rPr>
          <w:color w:val="40464C"/>
          <w:sz w:val="22"/>
          <w:szCs w:val="22"/>
        </w:rPr>
        <w:t xml:space="preserve"> (химиотерапевтическое лечение)»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B22869">
        <w:rPr>
          <w:color w:val="40464C"/>
          <w:sz w:val="22"/>
          <w:szCs w:val="22"/>
        </w:rPr>
        <w:t>но в Минюсте России 20.07.2015 №</w:t>
      </w:r>
      <w:r w:rsidRPr="00C615C2">
        <w:rPr>
          <w:color w:val="40464C"/>
          <w:sz w:val="22"/>
          <w:szCs w:val="22"/>
        </w:rPr>
        <w:t xml:space="preserve"> 38086)</w:t>
      </w:r>
    </w:p>
    <w:p w:rsidR="00B22869" w:rsidRDefault="001F5035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 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лечение). Категория возрастная: взрослые. Фаза: кастрационно-резистентный рак предстательной железы. Стадия: III-IV. Условия оказания медицинской помощи: амбулаторно; в дневном стационаре. Средние сроки лечения (количество дней): 60.</w:t>
      </w:r>
    </w:p>
    <w:p w:rsidR="001F5035" w:rsidRDefault="00B22869" w:rsidP="00B22869">
      <w:pPr>
        <w:spacing w:after="0" w:line="240" w:lineRule="auto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>
        <w:rPr>
          <w:rFonts w:ascii="Times New Roman" w:hAnsi="Times New Roman" w:cs="Times New Roman"/>
          <w:color w:val="40464C"/>
          <w:shd w:val="clear" w:color="auto" w:fill="F3F4F9"/>
        </w:rPr>
        <w:t xml:space="preserve">          </w:t>
      </w:r>
      <w:r w:rsidR="001F5035" w:rsidRPr="00C615C2">
        <w:rPr>
          <w:rFonts w:ascii="Times New Roman" w:hAnsi="Times New Roman" w:cs="Times New Roman"/>
          <w:color w:val="40464C"/>
          <w:shd w:val="clear" w:color="auto" w:fill="F3F4F9"/>
        </w:rPr>
        <w:t>Стандартом определены: медицинские услуги для диагностики заболевания, состояния; медицинские услуги для лечения заболевания, состояния и контроля за лечением;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доз; перечень медицинских изделий, имплантируемых в организм человека.</w:t>
      </w:r>
    </w:p>
    <w:p w:rsidR="00B22869" w:rsidRPr="00C615C2" w:rsidRDefault="00B22869" w:rsidP="00B228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35" w:rsidRPr="00C615C2" w:rsidRDefault="001F5035" w:rsidP="00B22869">
      <w:pPr>
        <w:pStyle w:val="4"/>
        <w:shd w:val="clear" w:color="auto" w:fill="F3F4F9"/>
        <w:spacing w:before="0" w:beforeAutospacing="0" w:after="0" w:afterAutospacing="0"/>
        <w:jc w:val="center"/>
        <w:rPr>
          <w:color w:val="40464C"/>
          <w:sz w:val="22"/>
          <w:szCs w:val="22"/>
        </w:rPr>
      </w:pPr>
      <w:r w:rsidRPr="00C615C2">
        <w:rPr>
          <w:color w:val="40464C"/>
          <w:sz w:val="22"/>
          <w:szCs w:val="22"/>
        </w:rPr>
        <w:t xml:space="preserve">Приказ </w:t>
      </w:r>
      <w:r w:rsidR="00B22869">
        <w:rPr>
          <w:color w:val="40464C"/>
          <w:sz w:val="22"/>
          <w:szCs w:val="22"/>
        </w:rPr>
        <w:t>Минздрава России от 01.07.2015 №</w:t>
      </w:r>
      <w:r w:rsidRPr="00C615C2">
        <w:rPr>
          <w:color w:val="40464C"/>
          <w:sz w:val="22"/>
          <w:szCs w:val="22"/>
        </w:rPr>
        <w:t xml:space="preserve"> 399ан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="00B22869">
        <w:rPr>
          <w:color w:val="40464C"/>
          <w:sz w:val="22"/>
          <w:szCs w:val="22"/>
        </w:rPr>
        <w:br/>
        <w:t>«</w:t>
      </w:r>
      <w:r w:rsidRPr="00C615C2">
        <w:rPr>
          <w:color w:val="40464C"/>
          <w:sz w:val="22"/>
          <w:szCs w:val="22"/>
        </w:rPr>
        <w:t>Об утверждении стандарта специализированной медицинской помощи при злокачественных новообразованиях</w:t>
      </w:r>
      <w:r w:rsidR="00B22869">
        <w:rPr>
          <w:color w:val="40464C"/>
          <w:sz w:val="22"/>
          <w:szCs w:val="22"/>
        </w:rPr>
        <w:t xml:space="preserve"> трахеи (хирургическое лечение)»</w:t>
      </w:r>
      <w:r w:rsidRPr="00C615C2">
        <w:rPr>
          <w:rStyle w:val="apple-converted-space"/>
          <w:color w:val="40464C"/>
          <w:sz w:val="22"/>
          <w:szCs w:val="22"/>
        </w:rPr>
        <w:t> </w:t>
      </w:r>
      <w:r w:rsidRPr="00C615C2">
        <w:rPr>
          <w:color w:val="40464C"/>
          <w:sz w:val="22"/>
          <w:szCs w:val="22"/>
        </w:rPr>
        <w:br/>
        <w:t>(Зарегистрирова</w:t>
      </w:r>
      <w:r w:rsidR="00B22869">
        <w:rPr>
          <w:color w:val="40464C"/>
          <w:sz w:val="22"/>
          <w:szCs w:val="22"/>
        </w:rPr>
        <w:t>но в Минюсте России 20.07.2015 №</w:t>
      </w:r>
      <w:r w:rsidRPr="00C615C2">
        <w:rPr>
          <w:color w:val="40464C"/>
          <w:sz w:val="22"/>
          <w:szCs w:val="22"/>
        </w:rPr>
        <w:t xml:space="preserve"> 38094)</w:t>
      </w:r>
    </w:p>
    <w:p w:rsidR="00B22869" w:rsidRDefault="001F5035" w:rsidP="001F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64C"/>
          <w:shd w:val="clear" w:color="auto" w:fill="F3F4F9"/>
        </w:rPr>
      </w:pPr>
      <w:r w:rsidRPr="00C615C2">
        <w:rPr>
          <w:rFonts w:ascii="Times New Roman" w:hAnsi="Times New Roman" w:cs="Times New Roman"/>
          <w:color w:val="40464C"/>
        </w:rPr>
        <w:br/>
      </w:r>
      <w:r w:rsidR="00B22869">
        <w:rPr>
          <w:rFonts w:ascii="Times New Roman" w:hAnsi="Times New Roman" w:cs="Times New Roman"/>
          <w:color w:val="40464C"/>
          <w:shd w:val="clear" w:color="auto" w:fill="F3F4F9"/>
        </w:rPr>
        <w:t xml:space="preserve">            </w:t>
      </w: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Утвержден стандарт специализированной медицинской помощи при злокачественных новообразованиях трахеи (хирургическое лечение). Категория возрастная: взрослые. Условия оказания медицинской помощи: стационарно. Средние сроки лечения (количество дней): 18.</w:t>
      </w:r>
    </w:p>
    <w:p w:rsidR="001F5035" w:rsidRPr="00C615C2" w:rsidRDefault="001F5035" w:rsidP="001F5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C2">
        <w:rPr>
          <w:rFonts w:ascii="Times New Roman" w:hAnsi="Times New Roman" w:cs="Times New Roman"/>
          <w:color w:val="40464C"/>
          <w:shd w:val="clear" w:color="auto" w:fill="F3F4F9"/>
        </w:rPr>
        <w:t>Стандартом определены: медицинские услуги для диагностики заболевания, состояния; медицинские услуги для лечения заболевания, состояния и контроля за лечением;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доз; перечень медицинских изделий, имплантируемых в организм человека; виды лечебного питания, включая специализированные продукты лечебного питания.</w:t>
      </w:r>
    </w:p>
    <w:p w:rsidR="00861152" w:rsidRPr="00C615C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1152" w:rsidRPr="00C615C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1152" w:rsidRPr="00C615C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52" w:rsidRPr="00A058FB" w:rsidRDefault="00861152" w:rsidP="002E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E1" w:rsidRPr="00A058FB" w:rsidRDefault="0042254D" w:rsidP="003714F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30.06</w:t>
      </w:r>
      <w:r w:rsidR="00046F9B" w:rsidRPr="00A0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</w:t>
      </w:r>
    </w:p>
    <w:p w:rsidR="00046F9B" w:rsidRPr="00A058FB" w:rsidRDefault="00046F9B" w:rsidP="00371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Е.В.Гудкова</w:t>
      </w:r>
    </w:p>
    <w:sectPr w:rsidR="00046F9B" w:rsidRPr="00A058FB" w:rsidSect="00046F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90" w:rsidRDefault="00093E90" w:rsidP="00046F9B">
      <w:pPr>
        <w:spacing w:after="0" w:line="240" w:lineRule="auto"/>
      </w:pPr>
      <w:r>
        <w:separator/>
      </w:r>
    </w:p>
  </w:endnote>
  <w:endnote w:type="continuationSeparator" w:id="0">
    <w:p w:rsidR="00093E90" w:rsidRDefault="00093E90" w:rsidP="0004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90" w:rsidRDefault="00093E90" w:rsidP="00046F9B">
      <w:pPr>
        <w:spacing w:after="0" w:line="240" w:lineRule="auto"/>
      </w:pPr>
      <w:r>
        <w:separator/>
      </w:r>
    </w:p>
  </w:footnote>
  <w:footnote w:type="continuationSeparator" w:id="0">
    <w:p w:rsidR="00093E90" w:rsidRDefault="00093E90" w:rsidP="0004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16"/>
    <w:rsid w:val="00046F9B"/>
    <w:rsid w:val="00093E90"/>
    <w:rsid w:val="0011019C"/>
    <w:rsid w:val="001113E5"/>
    <w:rsid w:val="001F5035"/>
    <w:rsid w:val="00205A50"/>
    <w:rsid w:val="002072A6"/>
    <w:rsid w:val="00214416"/>
    <w:rsid w:val="00282D16"/>
    <w:rsid w:val="002C118B"/>
    <w:rsid w:val="002E0A34"/>
    <w:rsid w:val="002E479C"/>
    <w:rsid w:val="00353829"/>
    <w:rsid w:val="003648B6"/>
    <w:rsid w:val="003714FF"/>
    <w:rsid w:val="0042254D"/>
    <w:rsid w:val="00530470"/>
    <w:rsid w:val="00530C9B"/>
    <w:rsid w:val="005E7AE1"/>
    <w:rsid w:val="006B4003"/>
    <w:rsid w:val="006F5BD7"/>
    <w:rsid w:val="008356EE"/>
    <w:rsid w:val="00853B01"/>
    <w:rsid w:val="00861152"/>
    <w:rsid w:val="00877CB5"/>
    <w:rsid w:val="009B2B12"/>
    <w:rsid w:val="00A058FB"/>
    <w:rsid w:val="00AF2062"/>
    <w:rsid w:val="00B22869"/>
    <w:rsid w:val="00BD6505"/>
    <w:rsid w:val="00C560E5"/>
    <w:rsid w:val="00C615C2"/>
    <w:rsid w:val="00CD7D3A"/>
    <w:rsid w:val="00CE4AA0"/>
    <w:rsid w:val="00D740B7"/>
    <w:rsid w:val="00E8648A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113E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4">
    <w:name w:val="heading 4"/>
    <w:basedOn w:val="a"/>
    <w:link w:val="40"/>
    <w:uiPriority w:val="9"/>
    <w:qFormat/>
    <w:rsid w:val="0028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3E5"/>
    <w:rPr>
      <w:b/>
      <w:bCs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82D16"/>
    <w:rPr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F9B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F9B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F9B"/>
    <w:rPr>
      <w:rFonts w:ascii="Tahoma" w:eastAsiaTheme="minorHAnsi" w:hAnsi="Tahoma" w:cs="Tahoma"/>
      <w:sz w:val="16"/>
      <w:szCs w:val="16"/>
    </w:rPr>
  </w:style>
  <w:style w:type="character" w:customStyle="1" w:styleId="FontStyle54">
    <w:name w:val="Font Style54"/>
    <w:basedOn w:val="a0"/>
    <w:rsid w:val="00CD7D3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F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113E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4">
    <w:name w:val="heading 4"/>
    <w:basedOn w:val="a"/>
    <w:link w:val="40"/>
    <w:uiPriority w:val="9"/>
    <w:qFormat/>
    <w:rsid w:val="0028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3E5"/>
    <w:rPr>
      <w:b/>
      <w:bCs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82D16"/>
    <w:rPr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F9B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F9B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F9B"/>
    <w:rPr>
      <w:rFonts w:ascii="Tahoma" w:eastAsiaTheme="minorHAnsi" w:hAnsi="Tahoma" w:cs="Tahoma"/>
      <w:sz w:val="16"/>
      <w:szCs w:val="16"/>
    </w:rPr>
  </w:style>
  <w:style w:type="character" w:customStyle="1" w:styleId="FontStyle54">
    <w:name w:val="Font Style54"/>
    <w:basedOn w:val="a0"/>
    <w:rsid w:val="00CD7D3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F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83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1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57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2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7323-EC85-4D7E-A3CD-12D0B274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Александр В. Федоров</cp:lastModifiedBy>
  <cp:revision>2</cp:revision>
  <cp:lastPrinted>2015-06-30T14:18:00Z</cp:lastPrinted>
  <dcterms:created xsi:type="dcterms:W3CDTF">2015-08-11T08:32:00Z</dcterms:created>
  <dcterms:modified xsi:type="dcterms:W3CDTF">2015-08-11T08:32:00Z</dcterms:modified>
</cp:coreProperties>
</file>